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E03" w:rsidRPr="009B45CC" w:rsidRDefault="008D01E7">
      <w:pPr>
        <w:spacing w:before="144" w:line="273" w:lineRule="auto"/>
        <w:ind w:right="36"/>
        <w:jc w:val="right"/>
        <w:rPr>
          <w:rFonts w:ascii="Garamond" w:hAnsi="Garamond"/>
          <w:b/>
          <w:color w:val="000000"/>
          <w:spacing w:val="12"/>
          <w:sz w:val="24"/>
          <w:szCs w:val="24"/>
          <w:u w:val="single"/>
          <w:lang w:val="it-IT"/>
        </w:rPr>
      </w:pPr>
      <w:r w:rsidRPr="009B45CC">
        <w:rPr>
          <w:rFonts w:ascii="Garamond" w:hAnsi="Garamond"/>
          <w:b/>
          <w:color w:val="000000"/>
          <w:spacing w:val="12"/>
          <w:sz w:val="24"/>
          <w:szCs w:val="24"/>
          <w:u w:val="single"/>
          <w:lang w:val="it-IT"/>
        </w:rPr>
        <w:t>Allegato A)</w:t>
      </w:r>
    </w:p>
    <w:p w:rsidR="00EC4E03" w:rsidRPr="009B45CC" w:rsidRDefault="008D01E7">
      <w:pPr>
        <w:spacing w:before="360"/>
        <w:jc w:val="both"/>
        <w:rPr>
          <w:rFonts w:ascii="Garamond" w:hAnsi="Garamond"/>
          <w:b/>
          <w:color w:val="000000"/>
          <w:spacing w:val="14"/>
          <w:sz w:val="24"/>
          <w:szCs w:val="24"/>
          <w:lang w:val="it-IT"/>
        </w:rPr>
      </w:pPr>
      <w:r w:rsidRPr="009B45CC">
        <w:rPr>
          <w:rFonts w:ascii="Garamond" w:hAnsi="Garamond"/>
          <w:b/>
          <w:color w:val="000000"/>
          <w:spacing w:val="14"/>
          <w:sz w:val="24"/>
          <w:szCs w:val="24"/>
          <w:lang w:val="it-IT"/>
        </w:rPr>
        <w:t xml:space="preserve">INDAGINE </w:t>
      </w:r>
      <w:r w:rsidR="00DC3A63">
        <w:rPr>
          <w:rFonts w:ascii="Garamond" w:hAnsi="Garamond"/>
          <w:b/>
          <w:color w:val="000000"/>
          <w:spacing w:val="14"/>
          <w:sz w:val="24"/>
          <w:szCs w:val="24"/>
          <w:lang w:val="it-IT"/>
        </w:rPr>
        <w:t>STUDIO DI FATTABILITA’ AFFERENTE ALLE COPERTURE ASSICURATIVE IN RAPPORTO AI RISCHI DI TUTTI I BENI IMMOBILI, DEI VEICOLI E DELLE ATTREZZATURE DI PROPIETA’’ COMUNALE</w:t>
      </w:r>
    </w:p>
    <w:p w:rsidR="00EC4E03" w:rsidRPr="009B45CC" w:rsidRDefault="00656821" w:rsidP="00656821">
      <w:pPr>
        <w:tabs>
          <w:tab w:val="right" w:leader="dot" w:pos="9062"/>
        </w:tabs>
        <w:spacing w:before="180" w:line="480" w:lineRule="auto"/>
        <w:jc w:val="both"/>
        <w:rPr>
          <w:rFonts w:ascii="Garamond" w:hAnsi="Garamond"/>
          <w:color w:val="000000"/>
          <w:spacing w:val="14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14"/>
          <w:w w:val="105"/>
          <w:sz w:val="24"/>
          <w:szCs w:val="24"/>
          <w:lang w:val="it-IT"/>
        </w:rPr>
        <w:t>Il/la Sottoscritto</w:t>
      </w:r>
      <w:r w:rsidR="008D01E7" w:rsidRPr="009B45CC"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 xml:space="preserve">, </w:t>
      </w:r>
      <w:r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 xml:space="preserve">_______________________________________ </w:t>
      </w:r>
      <w:r w:rsidR="008D01E7" w:rsidRPr="009B45CC"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>nato</w:t>
      </w:r>
      <w:r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>/a</w:t>
      </w:r>
      <w:r w:rsidR="008D01E7" w:rsidRPr="009B45CC"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 xml:space="preserve"> </w:t>
      </w:r>
      <w:proofErr w:type="spellStart"/>
      <w:r w:rsidR="008D01E7" w:rsidRPr="009B45CC"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>a</w:t>
      </w:r>
      <w:proofErr w:type="spellEnd"/>
      <w:r>
        <w:rPr>
          <w:rFonts w:ascii="Garamond" w:hAnsi="Garamond"/>
          <w:color w:val="000000"/>
          <w:spacing w:val="28"/>
          <w:w w:val="105"/>
          <w:sz w:val="24"/>
          <w:szCs w:val="24"/>
          <w:lang w:val="it-IT"/>
        </w:rPr>
        <w:t xml:space="preserve"> _______________________, provincia di (_____) il ___/___/______</w:t>
      </w:r>
    </w:p>
    <w:p w:rsidR="00656821" w:rsidRDefault="00656821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-10"/>
          <w:w w:val="105"/>
          <w:sz w:val="24"/>
          <w:szCs w:val="24"/>
          <w:lang w:val="it-IT"/>
        </w:rPr>
        <w:t xml:space="preserve">Codice </w:t>
      </w:r>
      <w:r w:rsidR="008D01E7"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>Fiscale</w:t>
      </w: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 _____________________________ </w:t>
      </w:r>
    </w:p>
    <w:p w:rsidR="00656821" w:rsidRDefault="00656821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in </w:t>
      </w:r>
      <w:r w:rsidR="008D01E7" w:rsidRPr="009B45CC">
        <w:rPr>
          <w:rFonts w:ascii="Garamond" w:hAnsi="Garamond"/>
          <w:color w:val="000000"/>
          <w:spacing w:val="-8"/>
          <w:w w:val="105"/>
          <w:sz w:val="24"/>
          <w:szCs w:val="24"/>
          <w:lang w:val="it-IT"/>
        </w:rPr>
        <w:t>qualità</w:t>
      </w:r>
      <w:r>
        <w:rPr>
          <w:rFonts w:ascii="Garamond" w:hAnsi="Garamond"/>
          <w:color w:val="000000"/>
          <w:spacing w:val="-8"/>
          <w:w w:val="105"/>
          <w:sz w:val="24"/>
          <w:szCs w:val="24"/>
          <w:lang w:val="it-IT"/>
        </w:rPr>
        <w:t xml:space="preserve"> di _________________________________</w:t>
      </w:r>
      <w:proofErr w:type="gramStart"/>
      <w:r>
        <w:rPr>
          <w:rFonts w:ascii="Garamond" w:hAnsi="Garamond"/>
          <w:color w:val="000000"/>
          <w:spacing w:val="-8"/>
          <w:w w:val="105"/>
          <w:sz w:val="24"/>
          <w:szCs w:val="24"/>
          <w:lang w:val="it-IT"/>
        </w:rPr>
        <w:t xml:space="preserve">_  </w:t>
      </w:r>
      <w:r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>(</w:t>
      </w:r>
      <w:proofErr w:type="gramEnd"/>
      <w:r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carica </w:t>
      </w: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sociale) </w:t>
      </w:r>
    </w:p>
    <w:p w:rsidR="00BC62FA" w:rsidRDefault="008D01E7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 xml:space="preserve">della </w:t>
      </w:r>
      <w:r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società </w:t>
      </w:r>
      <w:r w:rsidR="00656821"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_____________________________________________________ </w:t>
      </w:r>
    </w:p>
    <w:p w:rsidR="00BC62FA" w:rsidRDefault="00BC62FA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con sede legale in </w:t>
      </w:r>
      <w:r>
        <w:rPr>
          <w:rFonts w:ascii="Garamond" w:hAnsi="Garamond"/>
          <w:color w:val="000000"/>
          <w:spacing w:val="34"/>
          <w:w w:val="105"/>
          <w:sz w:val="24"/>
          <w:szCs w:val="24"/>
          <w:lang w:val="it-IT"/>
        </w:rPr>
        <w:t>____________________________</w:t>
      </w: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 </w:t>
      </w:r>
    </w:p>
    <w:p w:rsidR="00BC62FA" w:rsidRDefault="00BC62FA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spacing w:val="62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n. telefono </w:t>
      </w:r>
      <w:r>
        <w:rPr>
          <w:rFonts w:ascii="Garamond" w:hAnsi="Garamond"/>
          <w:color w:val="000000"/>
          <w:spacing w:val="62"/>
          <w:w w:val="105"/>
          <w:sz w:val="24"/>
          <w:szCs w:val="24"/>
          <w:lang w:val="it-IT"/>
        </w:rPr>
        <w:t>______________</w:t>
      </w:r>
    </w:p>
    <w:p w:rsidR="008D01E7" w:rsidRPr="00BC62FA" w:rsidRDefault="00BC62FA" w:rsidP="00656821">
      <w:pPr>
        <w:tabs>
          <w:tab w:val="left" w:leader="dot" w:pos="2040"/>
          <w:tab w:val="left" w:pos="2419"/>
          <w:tab w:val="right" w:pos="3710"/>
          <w:tab w:val="left" w:leader="dot" w:pos="5208"/>
          <w:tab w:val="left" w:pos="5630"/>
          <w:tab w:val="left" w:pos="6067"/>
          <w:tab w:val="left" w:pos="7565"/>
          <w:tab w:val="right" w:pos="9062"/>
        </w:tabs>
        <w:spacing w:line="480" w:lineRule="auto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proofErr w:type="gramStart"/>
      <w:r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e-mail  </w:t>
      </w:r>
      <w:r>
        <w:rPr>
          <w:rFonts w:ascii="Garamond" w:hAnsi="Garamond"/>
          <w:color w:val="000000"/>
          <w:spacing w:val="62"/>
          <w:w w:val="105"/>
          <w:sz w:val="24"/>
          <w:szCs w:val="24"/>
          <w:lang w:val="it-IT"/>
        </w:rPr>
        <w:t>_</w:t>
      </w:r>
      <w:proofErr w:type="gramEnd"/>
      <w:r>
        <w:rPr>
          <w:rFonts w:ascii="Garamond" w:hAnsi="Garamond"/>
          <w:color w:val="000000"/>
          <w:spacing w:val="62"/>
          <w:w w:val="105"/>
          <w:sz w:val="24"/>
          <w:szCs w:val="24"/>
          <w:lang w:val="it-IT"/>
        </w:rPr>
        <w:t>__________________</w:t>
      </w:r>
      <w:r w:rsidR="008D01E7" w:rsidRPr="009B45CC">
        <w:rPr>
          <w:rFonts w:ascii="Garamond" w:hAnsi="Garamond"/>
          <w:color w:val="000000"/>
          <w:spacing w:val="62"/>
          <w:w w:val="105"/>
          <w:sz w:val="24"/>
          <w:szCs w:val="24"/>
          <w:lang w:val="it-IT"/>
        </w:rPr>
        <w:t xml:space="preserve"> </w:t>
      </w:r>
    </w:p>
    <w:p w:rsidR="00EC4E03" w:rsidRPr="009B45CC" w:rsidRDefault="008D01E7" w:rsidP="00656821">
      <w:pPr>
        <w:tabs>
          <w:tab w:val="right" w:leader="dot" w:pos="3710"/>
        </w:tabs>
        <w:spacing w:line="480" w:lineRule="auto"/>
        <w:jc w:val="both"/>
        <w:rPr>
          <w:rFonts w:ascii="Garamond" w:hAnsi="Garamond"/>
          <w:color w:val="000000"/>
          <w:spacing w:val="4"/>
          <w:w w:val="105"/>
          <w:sz w:val="24"/>
          <w:szCs w:val="24"/>
          <w:lang w:val="it-IT"/>
        </w:rPr>
      </w:pPr>
      <w:proofErr w:type="spellStart"/>
      <w:r w:rsidRPr="009B45CC">
        <w:rPr>
          <w:rFonts w:ascii="Garamond" w:hAnsi="Garamond"/>
          <w:color w:val="000000"/>
          <w:spacing w:val="4"/>
          <w:w w:val="105"/>
          <w:sz w:val="24"/>
          <w:szCs w:val="24"/>
          <w:lang w:val="it-IT"/>
        </w:rPr>
        <w:t>pec</w:t>
      </w:r>
      <w:proofErr w:type="spellEnd"/>
      <w:r w:rsidRPr="009B45CC">
        <w:rPr>
          <w:rFonts w:ascii="Garamond" w:hAnsi="Garamond"/>
          <w:color w:val="000000"/>
          <w:spacing w:val="4"/>
          <w:w w:val="105"/>
          <w:sz w:val="24"/>
          <w:szCs w:val="24"/>
          <w:lang w:val="it-IT"/>
        </w:rPr>
        <w:t xml:space="preserve"> </w:t>
      </w:r>
      <w:r w:rsidR="00BC62FA">
        <w:rPr>
          <w:rFonts w:ascii="Garamond" w:hAnsi="Garamond"/>
          <w:color w:val="000000"/>
          <w:spacing w:val="4"/>
          <w:w w:val="105"/>
          <w:sz w:val="24"/>
          <w:szCs w:val="24"/>
          <w:lang w:val="it-IT"/>
        </w:rPr>
        <w:t xml:space="preserve">   ____________________________</w:t>
      </w:r>
      <w:r w:rsidRPr="009B45CC">
        <w:rPr>
          <w:rFonts w:ascii="Garamond" w:hAnsi="Garamond"/>
          <w:color w:val="000000"/>
          <w:spacing w:val="4"/>
          <w:w w:val="105"/>
          <w:sz w:val="24"/>
          <w:szCs w:val="24"/>
          <w:lang w:val="it-IT"/>
        </w:rPr>
        <w:tab/>
      </w:r>
    </w:p>
    <w:p w:rsidR="00EC4E03" w:rsidRPr="009B45CC" w:rsidRDefault="008D01E7">
      <w:pPr>
        <w:spacing w:before="180" w:line="192" w:lineRule="auto"/>
        <w:jc w:val="center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MANIFESTA IL PROPRIO INTERESSE</w:t>
      </w:r>
    </w:p>
    <w:p w:rsidR="00EC4E03" w:rsidRPr="009B45CC" w:rsidRDefault="008D01E7">
      <w:pPr>
        <w:spacing w:before="216"/>
        <w:jc w:val="both"/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Alla partecipazione alla procedura di </w:t>
      </w:r>
      <w:r w:rsidR="00BC62FA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indagine per uno studio di fattibilità </w:t>
      </w:r>
      <w:r w:rsidR="00AA2E0F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>afferente</w:t>
      </w:r>
      <w:r w:rsidR="00BC62FA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 </w:t>
      </w:r>
      <w:proofErr w:type="gramStart"/>
      <w:r w:rsidR="00BC62FA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>le</w:t>
      </w:r>
      <w:proofErr w:type="gramEnd"/>
      <w:r w:rsidR="00BC62FA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 coperture assicurative in rapporto ai rischi di tutti i beni immobili, dei veicoli e delle attrezzature di proprietà comunale, </w:t>
      </w:r>
      <w:r w:rsidRPr="009B45CC">
        <w:rPr>
          <w:rFonts w:ascii="Garamond" w:hAnsi="Garamond"/>
          <w:color w:val="000000"/>
          <w:spacing w:val="-3"/>
          <w:w w:val="105"/>
          <w:sz w:val="24"/>
          <w:szCs w:val="24"/>
          <w:lang w:val="it-IT"/>
        </w:rPr>
        <w:t xml:space="preserve">consapevole della responsabilità penale in caso di rilascio di dichiarazioni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mendaci ai sensi dell’art. 76 D.P.R. 445/2000</w:t>
      </w:r>
    </w:p>
    <w:p w:rsidR="00EC4E03" w:rsidRPr="009B45CC" w:rsidRDefault="008D01E7">
      <w:pPr>
        <w:spacing w:before="180" w:line="189" w:lineRule="auto"/>
        <w:ind w:left="3960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>DICHIARA</w:t>
      </w:r>
    </w:p>
    <w:p w:rsidR="00EC4E03" w:rsidRPr="009B45CC" w:rsidRDefault="008D01E7">
      <w:pPr>
        <w:spacing w:before="216"/>
        <w:rPr>
          <w:rFonts w:ascii="Garamond" w:hAnsi="Garamond"/>
          <w:color w:val="000000"/>
          <w:spacing w:val="-3"/>
          <w:w w:val="105"/>
          <w:sz w:val="24"/>
          <w:szCs w:val="24"/>
        </w:rPr>
      </w:pPr>
      <w:r w:rsidRPr="009B45CC">
        <w:rPr>
          <w:rFonts w:ascii="Garamond" w:hAnsi="Garamond"/>
          <w:color w:val="000000"/>
          <w:spacing w:val="-3"/>
          <w:w w:val="105"/>
          <w:sz w:val="24"/>
          <w:szCs w:val="24"/>
          <w:lang w:val="it-IT"/>
        </w:rPr>
        <w:t xml:space="preserve">sotto la propria responsabilità ai sensi e per gli effetti degli artt. </w:t>
      </w:r>
      <w:r w:rsidRPr="009B45CC">
        <w:rPr>
          <w:rFonts w:ascii="Garamond" w:hAnsi="Garamond"/>
          <w:color w:val="000000"/>
          <w:spacing w:val="-3"/>
          <w:w w:val="105"/>
          <w:sz w:val="24"/>
          <w:szCs w:val="24"/>
        </w:rPr>
        <w:t>47 e 76 del DPR n. 445 del 28.12.2000.</w:t>
      </w:r>
    </w:p>
    <w:p w:rsidR="00EC4E03" w:rsidRPr="009B45CC" w:rsidRDefault="008D01E7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360" w:hanging="288"/>
        <w:rPr>
          <w:rFonts w:ascii="Garamond" w:hAnsi="Garamond"/>
          <w:color w:val="000000"/>
          <w:spacing w:val="-1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1"/>
          <w:w w:val="105"/>
          <w:sz w:val="24"/>
          <w:szCs w:val="24"/>
          <w:lang w:val="it-IT"/>
        </w:rPr>
        <w:t>di essere in possesso dei requisiti generali di cui all’art. 94 e 95 del D. Lgs. 36/2023;</w:t>
      </w:r>
    </w:p>
    <w:p w:rsidR="00EC4E03" w:rsidRPr="009B45CC" w:rsidRDefault="008D01E7" w:rsidP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spacing w:val="-5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5"/>
          <w:w w:val="105"/>
          <w:sz w:val="24"/>
          <w:szCs w:val="24"/>
          <w:lang w:val="it-IT"/>
        </w:rPr>
        <w:t xml:space="preserve">di non trovarsi in alcuna delle cause di esclusione ed in ogni altra situazione che possa determinare </w:t>
      </w:r>
      <w:r w:rsidRPr="009B45CC">
        <w:rPr>
          <w:rFonts w:ascii="Garamond" w:hAnsi="Garamond"/>
          <w:color w:val="000000"/>
          <w:spacing w:val="-3"/>
          <w:w w:val="105"/>
          <w:sz w:val="24"/>
          <w:szCs w:val="24"/>
          <w:lang w:val="it-IT"/>
        </w:rPr>
        <w:t>l’esclusione dalla gara e/o incapacità a contrarre con la Pubblica Amministrazione;</w:t>
      </w:r>
    </w:p>
    <w:p w:rsidR="00EC4E03" w:rsidRPr="009B45CC" w:rsidRDefault="008D01E7" w:rsidP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di essere iscritto alla C.C.I.A.A. per attività avente come oggetto la mediazione assicurativa e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riassicurativa;</w:t>
      </w:r>
    </w:p>
    <w:p w:rsidR="00EC4E03" w:rsidRPr="009B45CC" w:rsidRDefault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di essere iscritto al Registro Unico degli intermediari assicurativi e riassicurativi di cui all’art.108 e seguenti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 xml:space="preserve">del </w:t>
      </w:r>
      <w:proofErr w:type="spellStart"/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D.Lgs.</w:t>
      </w:r>
      <w:proofErr w:type="spellEnd"/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 xml:space="preserve"> 209/2005, sezione B dello stesso, da almeno cinque anni dalla data di pubblicazione del presente avviso;</w:t>
      </w:r>
    </w:p>
    <w:p w:rsidR="00EC4E03" w:rsidRPr="009B45CC" w:rsidRDefault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rPr>
          <w:rFonts w:ascii="Garamond" w:hAnsi="Garamond"/>
          <w:color w:val="000000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>di essere iscritto al mercato elettronico della pubblica amministrazione</w:t>
      </w:r>
      <w:r w:rsidRPr="009B45CC">
        <w:rPr>
          <w:rFonts w:ascii="Garamond" w:hAnsi="Garamond"/>
          <w:b/>
          <w:color w:val="000000"/>
          <w:sz w:val="24"/>
          <w:szCs w:val="24"/>
          <w:lang w:val="it-IT"/>
        </w:rPr>
        <w:t xml:space="preserve"> (MEPA) </w:t>
      </w:r>
      <w:r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 xml:space="preserve">per l’iniziativa: </w:t>
      </w:r>
      <w:r w:rsidRPr="009B45CC">
        <w:rPr>
          <w:rFonts w:ascii="Garamond" w:hAnsi="Garamond"/>
          <w:color w:val="000000"/>
          <w:spacing w:val="-5"/>
          <w:w w:val="105"/>
          <w:sz w:val="24"/>
          <w:szCs w:val="24"/>
          <w:lang w:val="it-IT"/>
        </w:rPr>
        <w:t>“SERVIZI – SERVIZI DI SUPPORTO SPECIALISTICO";</w:t>
      </w:r>
    </w:p>
    <w:p w:rsidR="00EC4E03" w:rsidRPr="009B45CC" w:rsidRDefault="008D01E7" w:rsidP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di aver preso visione e accettato integralmente, senza obiezioni o riserve, tutte le condizioni incluse nell’avviso di indagine;</w:t>
      </w:r>
    </w:p>
    <w:p w:rsidR="00EC4E03" w:rsidRPr="009B45CC" w:rsidRDefault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 xml:space="preserve">di essere consapevole che l’avviso di cui all’oggetto è da intendersi quale manifestazione di interesse a </w:t>
      </w:r>
      <w:r w:rsidRPr="009B45CC">
        <w:rPr>
          <w:rFonts w:ascii="Garamond" w:hAnsi="Garamond"/>
          <w:color w:val="000000"/>
          <w:spacing w:val="-6"/>
          <w:w w:val="105"/>
          <w:sz w:val="24"/>
          <w:szCs w:val="24"/>
          <w:lang w:val="it-IT"/>
        </w:rPr>
        <w:t xml:space="preserve">mero procedimento preselettivo, che non comporta né diritti di prelazione o preferenza, né impegni o </w:t>
      </w:r>
      <w:r w:rsidRPr="009B45CC">
        <w:rPr>
          <w:rFonts w:ascii="Garamond" w:hAnsi="Garamond"/>
          <w:color w:val="000000"/>
          <w:spacing w:val="-3"/>
          <w:w w:val="105"/>
          <w:sz w:val="24"/>
          <w:szCs w:val="24"/>
          <w:lang w:val="it-IT"/>
        </w:rPr>
        <w:t>vincoli di qualsiasi natura per l’Ente procedente ai fini dell’appalto da affidare;</w:t>
      </w:r>
    </w:p>
    <w:p w:rsidR="00EC4E03" w:rsidRPr="009B45CC" w:rsidRDefault="008D01E7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jc w:val="both"/>
        <w:rPr>
          <w:rFonts w:ascii="Garamond" w:hAnsi="Garamond"/>
          <w:color w:val="000000"/>
          <w:spacing w:val="-9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9"/>
          <w:w w:val="105"/>
          <w:sz w:val="24"/>
          <w:szCs w:val="24"/>
          <w:lang w:val="it-IT"/>
        </w:rPr>
        <w:t xml:space="preserve">di autorizzare il trattamento dei dati sopra riportati, forniti in occasione della partecipazione alla presente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 xml:space="preserve">procedura, che saranno trattati esclusivamente ai fini dello svolgimento dell’attività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lastRenderedPageBreak/>
        <w:t xml:space="preserve">istituzionale del Comune di Maddaloni, ai sensi di quanto disposto dal Regolamento UE n. 679/2016 e </w:t>
      </w:r>
      <w:proofErr w:type="spellStart"/>
      <w:proofErr w:type="gramStart"/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s.m.i.</w:t>
      </w:r>
      <w:proofErr w:type="spellEnd"/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.</w:t>
      </w:r>
      <w:proofErr w:type="gramEnd"/>
    </w:p>
    <w:p w:rsidR="00EC4E03" w:rsidRPr="009B45CC" w:rsidRDefault="008D01E7">
      <w:pPr>
        <w:spacing w:before="180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Si allega:</w:t>
      </w:r>
    </w:p>
    <w:p w:rsidR="00EC4E03" w:rsidRPr="009B45CC" w:rsidRDefault="008D01E7" w:rsidP="008D01E7">
      <w:pPr>
        <w:spacing w:line="206" w:lineRule="auto"/>
        <w:ind w:left="288"/>
        <w:jc w:val="both"/>
        <w:rPr>
          <w:rFonts w:ascii="Calibri" w:hAnsi="Calibri"/>
          <w:color w:val="000000"/>
          <w:spacing w:val="-2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2"/>
          <w:w w:val="105"/>
          <w:sz w:val="24"/>
          <w:szCs w:val="24"/>
          <w:lang w:val="it-IT"/>
        </w:rPr>
        <w:t xml:space="preserve">copia fotostatica del documento di identità in corso di validità del sottoscrittore, qualora la presente </w:t>
      </w: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richiesta non sia firmata digitalmente.</w:t>
      </w:r>
    </w:p>
    <w:p w:rsidR="00EC4E03" w:rsidRDefault="006D40D2" w:rsidP="006D40D2">
      <w:pPr>
        <w:tabs>
          <w:tab w:val="right" w:leader="underscore" w:pos="1862"/>
        </w:tabs>
        <w:spacing w:before="288" w:line="213" w:lineRule="auto"/>
        <w:ind w:left="284"/>
        <w:rPr>
          <w:rFonts w:ascii="Garamond" w:hAnsi="Garamond"/>
          <w:color w:val="000000"/>
          <w:spacing w:val="-7"/>
          <w:w w:val="105"/>
          <w:sz w:val="24"/>
          <w:szCs w:val="24"/>
          <w:lang w:val="it-IT"/>
        </w:rPr>
      </w:pPr>
      <w:r>
        <w:rPr>
          <w:rFonts w:ascii="Garamond" w:hAnsi="Garamond"/>
          <w:color w:val="000000"/>
          <w:w w:val="105"/>
          <w:sz w:val="24"/>
          <w:szCs w:val="24"/>
          <w:lang w:val="it-IT"/>
        </w:rPr>
        <w:t>____________________</w:t>
      </w:r>
      <w:r w:rsidR="008D01E7" w:rsidRPr="009B45CC">
        <w:rPr>
          <w:rFonts w:ascii="Garamond" w:hAnsi="Garamond"/>
          <w:color w:val="000000"/>
          <w:w w:val="105"/>
          <w:sz w:val="24"/>
          <w:szCs w:val="24"/>
          <w:lang w:val="it-IT"/>
        </w:rPr>
        <w:tab/>
      </w:r>
      <w:r w:rsidR="008D01E7" w:rsidRPr="009B45CC">
        <w:rPr>
          <w:rFonts w:ascii="Garamond" w:hAnsi="Garamond"/>
          <w:color w:val="000000"/>
          <w:spacing w:val="-7"/>
          <w:w w:val="105"/>
          <w:sz w:val="24"/>
          <w:szCs w:val="24"/>
          <w:lang w:val="it-IT"/>
        </w:rPr>
        <w:t>, lì</w:t>
      </w:r>
    </w:p>
    <w:p w:rsidR="00180132" w:rsidRPr="009B45CC" w:rsidRDefault="00180132">
      <w:pPr>
        <w:tabs>
          <w:tab w:val="right" w:leader="underscore" w:pos="1862"/>
        </w:tabs>
        <w:spacing w:before="288" w:line="213" w:lineRule="auto"/>
        <w:ind w:left="1656"/>
        <w:rPr>
          <w:rFonts w:ascii="Garamond" w:hAnsi="Garamond"/>
          <w:color w:val="000000"/>
          <w:w w:val="105"/>
          <w:sz w:val="24"/>
          <w:szCs w:val="24"/>
          <w:lang w:val="it-IT"/>
        </w:rPr>
      </w:pPr>
    </w:p>
    <w:p w:rsidR="00EC4E03" w:rsidRPr="009B45CC" w:rsidRDefault="008D01E7">
      <w:pPr>
        <w:spacing w:before="180"/>
        <w:ind w:left="3600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r w:rsidRPr="009B45CC"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  <w:t>Firma del Titolare / Legale Rappresentante</w:t>
      </w:r>
    </w:p>
    <w:p w:rsidR="00CC1177" w:rsidRPr="009B45CC" w:rsidRDefault="00CC1177">
      <w:pPr>
        <w:spacing w:before="180"/>
        <w:ind w:left="3600"/>
        <w:rPr>
          <w:rFonts w:ascii="Garamond" w:hAnsi="Garamond"/>
          <w:color w:val="000000"/>
          <w:spacing w:val="-4"/>
          <w:w w:val="105"/>
          <w:sz w:val="24"/>
          <w:szCs w:val="24"/>
          <w:lang w:val="it-IT"/>
        </w:rPr>
      </w:pPr>
      <w:bookmarkStart w:id="0" w:name="_GoBack"/>
      <w:bookmarkEnd w:id="0"/>
      <w:r w:rsidRPr="009B45CC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6C471" wp14:editId="527AF579">
                <wp:simplePos x="0" y="0"/>
                <wp:positionH relativeFrom="column">
                  <wp:posOffset>2319655</wp:posOffset>
                </wp:positionH>
                <wp:positionV relativeFrom="paragraph">
                  <wp:posOffset>342265</wp:posOffset>
                </wp:positionV>
                <wp:extent cx="2454275" cy="0"/>
                <wp:effectExtent l="0" t="0" r="222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5FB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5pt,26.95pt" to="375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/q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" strokeweight=".7pt"/>
            </w:pict>
          </mc:Fallback>
        </mc:AlternateContent>
      </w:r>
    </w:p>
    <w:sectPr w:rsidR="00CC1177" w:rsidRPr="009B45CC">
      <w:pgSz w:w="11918" w:h="16854"/>
      <w:pgMar w:top="556" w:right="1361" w:bottom="114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0E" w:rsidRDefault="00506F0E" w:rsidP="009B45CC">
      <w:r>
        <w:separator/>
      </w:r>
    </w:p>
  </w:endnote>
  <w:endnote w:type="continuationSeparator" w:id="0">
    <w:p w:rsidR="00506F0E" w:rsidRDefault="00506F0E" w:rsidP="009B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0E" w:rsidRDefault="00506F0E" w:rsidP="009B45CC">
      <w:r>
        <w:separator/>
      </w:r>
    </w:p>
  </w:footnote>
  <w:footnote w:type="continuationSeparator" w:id="0">
    <w:p w:rsidR="00506F0E" w:rsidRDefault="00506F0E" w:rsidP="009B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E2EB3"/>
    <w:multiLevelType w:val="multilevel"/>
    <w:tmpl w:val="94FC018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Garamond" w:hAnsi="Garamond"/>
        <w:strike w:val="0"/>
        <w:color w:val="000000"/>
        <w:spacing w:val="-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E03"/>
    <w:rsid w:val="00180132"/>
    <w:rsid w:val="002761F9"/>
    <w:rsid w:val="00506F0E"/>
    <w:rsid w:val="00592F2C"/>
    <w:rsid w:val="00656821"/>
    <w:rsid w:val="006D40D2"/>
    <w:rsid w:val="00720A4A"/>
    <w:rsid w:val="008D01E7"/>
    <w:rsid w:val="009B45CC"/>
    <w:rsid w:val="00AA2E0F"/>
    <w:rsid w:val="00BC62FA"/>
    <w:rsid w:val="00C319AF"/>
    <w:rsid w:val="00CC1177"/>
    <w:rsid w:val="00DC3A63"/>
    <w:rsid w:val="00E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B138"/>
  <w15:docId w15:val="{A52CB3FE-3283-490B-9C7F-0730BF4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45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5CC"/>
  </w:style>
  <w:style w:type="paragraph" w:styleId="Pidipagina">
    <w:name w:val="footer"/>
    <w:basedOn w:val="Normale"/>
    <w:link w:val="PidipaginaCarattere"/>
    <w:uiPriority w:val="99"/>
    <w:unhideWhenUsed/>
    <w:rsid w:val="009B45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</dc:creator>
  <cp:lastModifiedBy>Francesco Ocarino</cp:lastModifiedBy>
  <cp:revision>3</cp:revision>
  <cp:lastPrinted>2023-12-13T10:31:00Z</cp:lastPrinted>
  <dcterms:created xsi:type="dcterms:W3CDTF">2023-12-13T10:49:00Z</dcterms:created>
  <dcterms:modified xsi:type="dcterms:W3CDTF">2023-12-13T11:55:00Z</dcterms:modified>
</cp:coreProperties>
</file>