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5DCA" w14:textId="0C9B672B" w:rsidR="004D2F00" w:rsidRPr="004D2F00" w:rsidRDefault="004D2F00" w:rsidP="004D2F00"/>
    <w:p w14:paraId="32AAF4D0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I - PRINCIPI GENERALI</w:t>
      </w:r>
    </w:p>
    <w:p w14:paraId="637E8EBA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1 - Oggetto e norme di riferimento</w:t>
      </w:r>
    </w:p>
    <w:p w14:paraId="09365422" w14:textId="2FBA6161" w:rsidR="004D2F00" w:rsidRPr="004D2F00" w:rsidRDefault="004D2F00" w:rsidP="004D2F00">
      <w:r w:rsidRPr="004D2F00">
        <w:t xml:space="preserve">Il presente regolamento disciplina il trattamento dei dati personali effettuato mediante l’impianto di videosorveglianza nel territorio urbano del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>,</w:t>
      </w:r>
      <w:proofErr w:type="gramEnd"/>
      <w:r w:rsidRPr="004D2F00">
        <w:t xml:space="preserve"> conformemente al Regolamento (UE) 2016/679 (GDPR), al Provvedimento del Garante per la protezione dei dati personali del 2020 in materia di videosorveglianza e al Decreto Ministeriale del 5 agosto 2008.</w:t>
      </w:r>
    </w:p>
    <w:p w14:paraId="044658AC" w14:textId="6A193728" w:rsidR="004D2F00" w:rsidRPr="004D2F00" w:rsidRDefault="004D2F00" w:rsidP="004D2F00"/>
    <w:p w14:paraId="14979127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II - DEFINIZIONI</w:t>
      </w:r>
    </w:p>
    <w:p w14:paraId="15A83E91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2 - Definizioni</w:t>
      </w:r>
    </w:p>
    <w:p w14:paraId="7274F965" w14:textId="77777777" w:rsidR="004D2F00" w:rsidRPr="004D2F00" w:rsidRDefault="004D2F00" w:rsidP="004D2F00">
      <w:r w:rsidRPr="004D2F00">
        <w:t>Ai fini del presente regolamento, si intende per:</w:t>
      </w:r>
    </w:p>
    <w:p w14:paraId="0C9084CA" w14:textId="77777777" w:rsidR="004D2F00" w:rsidRPr="004D2F00" w:rsidRDefault="004D2F00" w:rsidP="004D2F00">
      <w:pPr>
        <w:numPr>
          <w:ilvl w:val="0"/>
          <w:numId w:val="1"/>
        </w:numPr>
      </w:pPr>
      <w:r w:rsidRPr="004D2F00">
        <w:t>a) </w:t>
      </w:r>
      <w:r w:rsidRPr="004D2F00">
        <w:rPr>
          <w:b/>
          <w:bCs/>
        </w:rPr>
        <w:t>Dati personali</w:t>
      </w:r>
      <w:r w:rsidRPr="004D2F00">
        <w:t>: qualsiasi informazione riguardante una persona fisica identificata o identificabile;</w:t>
      </w:r>
    </w:p>
    <w:p w14:paraId="1F42FED8" w14:textId="77777777" w:rsidR="004D2F00" w:rsidRPr="004D2F00" w:rsidRDefault="004D2F00" w:rsidP="004D2F00">
      <w:pPr>
        <w:numPr>
          <w:ilvl w:val="0"/>
          <w:numId w:val="1"/>
        </w:numPr>
      </w:pPr>
      <w:r w:rsidRPr="004D2F00">
        <w:t>b) </w:t>
      </w:r>
      <w:r w:rsidRPr="004D2F00">
        <w:rPr>
          <w:b/>
          <w:bCs/>
        </w:rPr>
        <w:t>Trattamento</w:t>
      </w:r>
      <w:r w:rsidRPr="004D2F00">
        <w:t>: qualsiasi operazione eseguita sui dati personali come raccolta, registrazione, conservazione, modifica, estrazione, ecc.;</w:t>
      </w:r>
    </w:p>
    <w:p w14:paraId="6837668E" w14:textId="76407597" w:rsidR="004D2F00" w:rsidRPr="004D2F00" w:rsidRDefault="004D2F00" w:rsidP="004D2F00">
      <w:pPr>
        <w:numPr>
          <w:ilvl w:val="0"/>
          <w:numId w:val="1"/>
        </w:numPr>
      </w:pPr>
      <w:r w:rsidRPr="004D2F00">
        <w:t>c) </w:t>
      </w:r>
      <w:r w:rsidRPr="004D2F00">
        <w:rPr>
          <w:b/>
          <w:bCs/>
        </w:rPr>
        <w:t>Titolare</w:t>
      </w:r>
      <w:r w:rsidRPr="004D2F00">
        <w:t xml:space="preserve">: 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>;</w:t>
      </w:r>
      <w:proofErr w:type="gramEnd"/>
    </w:p>
    <w:p w14:paraId="3066375E" w14:textId="77777777" w:rsidR="004D2F00" w:rsidRPr="004D2F00" w:rsidRDefault="004D2F00" w:rsidP="004D2F00">
      <w:pPr>
        <w:numPr>
          <w:ilvl w:val="0"/>
          <w:numId w:val="1"/>
        </w:numPr>
      </w:pPr>
      <w:r w:rsidRPr="004D2F00">
        <w:t>d) </w:t>
      </w:r>
      <w:r w:rsidRPr="004D2F00">
        <w:rPr>
          <w:b/>
          <w:bCs/>
        </w:rPr>
        <w:t>Responsabile del trattamento</w:t>
      </w:r>
      <w:r w:rsidRPr="004D2F00">
        <w:t>: il soggetto che tratta i dati per conto del titolare;</w:t>
      </w:r>
    </w:p>
    <w:p w14:paraId="5C66EC8F" w14:textId="77777777" w:rsidR="004D2F00" w:rsidRPr="004D2F00" w:rsidRDefault="004D2F00" w:rsidP="004D2F00">
      <w:pPr>
        <w:numPr>
          <w:ilvl w:val="0"/>
          <w:numId w:val="1"/>
        </w:numPr>
      </w:pPr>
      <w:r w:rsidRPr="004D2F00">
        <w:t>e) </w:t>
      </w:r>
      <w:r w:rsidRPr="004D2F00">
        <w:rPr>
          <w:b/>
          <w:bCs/>
        </w:rPr>
        <w:t>Interessato</w:t>
      </w:r>
      <w:r w:rsidRPr="004D2F00">
        <w:t>: la persona a cui si riferiscono i dati personali.</w:t>
      </w:r>
    </w:p>
    <w:p w14:paraId="6F233A60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III - FINALITÀ DEL TRATTAMENTO</w:t>
      </w:r>
    </w:p>
    <w:p w14:paraId="358371B5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3 - Finalità</w:t>
      </w:r>
    </w:p>
    <w:p w14:paraId="0EADF7C3" w14:textId="77777777" w:rsidR="004D2F00" w:rsidRPr="004D2F00" w:rsidRDefault="004D2F00" w:rsidP="004D2F00">
      <w:r w:rsidRPr="004D2F00">
        <w:t>Il trattamento dei dati personali mediante impianto di videosorveglianza ha le seguenti finalità:</w:t>
      </w:r>
    </w:p>
    <w:p w14:paraId="4306A07F" w14:textId="77777777" w:rsidR="004D2F00" w:rsidRPr="004D2F00" w:rsidRDefault="004D2F00" w:rsidP="004D2F00">
      <w:pPr>
        <w:numPr>
          <w:ilvl w:val="0"/>
          <w:numId w:val="2"/>
        </w:numPr>
      </w:pPr>
      <w:r w:rsidRPr="004D2F00">
        <w:t>a) Prevenzione e repressione di atti delittuosi e illeciti;</w:t>
      </w:r>
    </w:p>
    <w:p w14:paraId="70480BDD" w14:textId="77777777" w:rsidR="004D2F00" w:rsidRPr="004D2F00" w:rsidRDefault="004D2F00" w:rsidP="004D2F00">
      <w:pPr>
        <w:numPr>
          <w:ilvl w:val="0"/>
          <w:numId w:val="2"/>
        </w:numPr>
      </w:pPr>
      <w:r w:rsidRPr="004D2F00">
        <w:t>b) Tutela del patrimonio comunale;</w:t>
      </w:r>
    </w:p>
    <w:p w14:paraId="16FC146D" w14:textId="77777777" w:rsidR="004D2F00" w:rsidRPr="004D2F00" w:rsidRDefault="004D2F00" w:rsidP="004D2F00">
      <w:pPr>
        <w:numPr>
          <w:ilvl w:val="0"/>
          <w:numId w:val="2"/>
        </w:numPr>
      </w:pPr>
      <w:r w:rsidRPr="004D2F00">
        <w:t>c) Monitoraggio del traffico e sicurezza urbana;</w:t>
      </w:r>
    </w:p>
    <w:p w14:paraId="5FA845BB" w14:textId="77777777" w:rsidR="004D2F00" w:rsidRDefault="004D2F00" w:rsidP="004D2F00">
      <w:pPr>
        <w:numPr>
          <w:ilvl w:val="0"/>
          <w:numId w:val="2"/>
        </w:numPr>
      </w:pPr>
      <w:r w:rsidRPr="004D2F00">
        <w:t>d) Supporto alle forze dell'ordine per finalità investigative.</w:t>
      </w:r>
    </w:p>
    <w:p w14:paraId="350E0B48" w14:textId="77777777" w:rsidR="004D2F00" w:rsidRDefault="004D2F00" w:rsidP="004D2F00"/>
    <w:p w14:paraId="65E3527A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4 - Videosorveglianza urbana</w:t>
      </w:r>
    </w:p>
    <w:p w14:paraId="5CDFFEE4" w14:textId="7A0EB4C3" w:rsidR="004D2F00" w:rsidRPr="004D2F00" w:rsidRDefault="004D2F00" w:rsidP="004D2F00">
      <w:r w:rsidRPr="004D2F00">
        <w:t xml:space="preserve">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adotta</w:t>
      </w:r>
      <w:proofErr w:type="gramEnd"/>
      <w:r w:rsidRPr="004D2F00">
        <w:t xml:space="preserve"> un sistema di videosorveglianza urbana nel rispetto del Decreto del Ministero dell'Interno del 5 agosto 2008, al fine di migliorare la sicurezza urbana e prevenire atti illeciti e vandalismo. Le finalità specifiche sono:</w:t>
      </w:r>
    </w:p>
    <w:p w14:paraId="1842523D" w14:textId="77777777" w:rsidR="004D2F00" w:rsidRPr="004D2F00" w:rsidRDefault="004D2F00" w:rsidP="004D2F00">
      <w:pPr>
        <w:numPr>
          <w:ilvl w:val="0"/>
          <w:numId w:val="3"/>
        </w:numPr>
      </w:pPr>
      <w:r w:rsidRPr="004D2F00">
        <w:t>a) Prevenzione e repressione di atti delittuosi nelle aree pubbliche;</w:t>
      </w:r>
    </w:p>
    <w:p w14:paraId="4359A6BB" w14:textId="77777777" w:rsidR="004D2F00" w:rsidRPr="004D2F00" w:rsidRDefault="004D2F00" w:rsidP="004D2F00">
      <w:pPr>
        <w:numPr>
          <w:ilvl w:val="0"/>
          <w:numId w:val="3"/>
        </w:numPr>
      </w:pPr>
      <w:r w:rsidRPr="004D2F00">
        <w:t>b) Monitoraggio del traffico e gestione della viabilità stradale;</w:t>
      </w:r>
    </w:p>
    <w:p w14:paraId="615E3317" w14:textId="77777777" w:rsidR="004D2F00" w:rsidRPr="004D2F00" w:rsidRDefault="004D2F00" w:rsidP="004D2F00">
      <w:pPr>
        <w:numPr>
          <w:ilvl w:val="0"/>
          <w:numId w:val="3"/>
        </w:numPr>
      </w:pPr>
      <w:r w:rsidRPr="004D2F00">
        <w:t>c) Protezione del patrimonio pubblico e prevenzione del vandalismo.</w:t>
      </w:r>
    </w:p>
    <w:p w14:paraId="524CFDC5" w14:textId="31D0C8DB" w:rsidR="004D2F00" w:rsidRDefault="004D2F00" w:rsidP="004D2F00"/>
    <w:p w14:paraId="3A75AC5B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IV - OBBLIGHI PER IL TITOLARE DEL TRATTAMENTO</w:t>
      </w:r>
    </w:p>
    <w:p w14:paraId="4F61EAE3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6 - Responsabile della protezione dei dati (DPO)</w:t>
      </w:r>
    </w:p>
    <w:p w14:paraId="7A7CD968" w14:textId="3AF9D8C8" w:rsidR="004D2F00" w:rsidRPr="004D2F00" w:rsidRDefault="004D2F00" w:rsidP="004D2F00">
      <w:r w:rsidRPr="004D2F00">
        <w:t xml:space="preserve">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nomina</w:t>
      </w:r>
      <w:proofErr w:type="gramEnd"/>
      <w:r w:rsidRPr="004D2F00">
        <w:t xml:space="preserve"> un Responsabile della protezione dei dati (DPO) ai sensi dell’art. 37 del GDPR, il quale è responsabile di supervisionare la conformità del trattamento dei dati personali alle normative vigenti, in particolare al Regolamento (UE) 2016/679. Il DPO deve essere una figura indipendente che agisce in modo imparziale, con il compito di assistere e consigliare il titolare del trattamento nell'adempimento degli obblighi di protezione dei dati.</w:t>
      </w:r>
    </w:p>
    <w:p w14:paraId="5F04427E" w14:textId="77777777" w:rsidR="004D2F00" w:rsidRDefault="004D2F00" w:rsidP="004D2F00"/>
    <w:p w14:paraId="0F81663C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V - DIRITTI DEGLI INTERESSATI</w:t>
      </w:r>
    </w:p>
    <w:p w14:paraId="723BB96D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12 - Diritti degli interessati</w:t>
      </w:r>
    </w:p>
    <w:p w14:paraId="78457C30" w14:textId="77777777" w:rsidR="004D2F00" w:rsidRPr="004D2F00" w:rsidRDefault="004D2F00" w:rsidP="004D2F00">
      <w:r w:rsidRPr="004D2F00">
        <w:t>Gli interessati hanno il diritto di accedere ai propri dati personali, richiederne la rettifica, cancellazione o limitazione del trattamento come previsto dagli artt. 15-22 del GDPR. Il diritto di portabilità dei dati è esercitabile nei casi previsti.</w:t>
      </w:r>
    </w:p>
    <w:p w14:paraId="750C6F3B" w14:textId="77777777" w:rsidR="004D2F00" w:rsidRDefault="004D2F00" w:rsidP="004D2F00"/>
    <w:p w14:paraId="2FBFA059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lastRenderedPageBreak/>
        <w:t>CAPO VI - SICUREZZA E CONSERVAZIONE DEI DATI</w:t>
      </w:r>
    </w:p>
    <w:p w14:paraId="65773DBD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13 - Sicurezza dei dati</w:t>
      </w:r>
    </w:p>
    <w:p w14:paraId="2A885979" w14:textId="3C3E012F" w:rsidR="004D2F00" w:rsidRPr="004D2F00" w:rsidRDefault="004D2F00" w:rsidP="004D2F00">
      <w:r w:rsidRPr="004D2F00">
        <w:t xml:space="preserve">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adotta</w:t>
      </w:r>
      <w:proofErr w:type="gramEnd"/>
      <w:r w:rsidRPr="004D2F00">
        <w:t xml:space="preserve"> misure tecniche e organizzative adeguate per garantire un livello di sicurezza idoneo al rischio del trattamento, conformemente all’art. 32 del GDPR.</w:t>
      </w:r>
    </w:p>
    <w:p w14:paraId="4BDD3A51" w14:textId="40FAA376" w:rsidR="004D2F00" w:rsidRPr="004D2F00" w:rsidRDefault="004D2F00" w:rsidP="004D2F00"/>
    <w:p w14:paraId="01131A95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14 - Conservazione dei dati</w:t>
      </w:r>
    </w:p>
    <w:p w14:paraId="54EF81D9" w14:textId="77777777" w:rsidR="004D2F00" w:rsidRDefault="004D2F00" w:rsidP="004D2F00">
      <w:r w:rsidRPr="004D2F00">
        <w:t>I dati personali trattati mediante videosorveglianza saranno conservati per un massimo di 7 giorni, a meno che non sia richiesto un periodo di conservazione più lungo per motivi investigativi.</w:t>
      </w:r>
    </w:p>
    <w:p w14:paraId="27710CDF" w14:textId="77777777" w:rsidR="004D2F00" w:rsidRDefault="004D2F00" w:rsidP="004D2F00"/>
    <w:p w14:paraId="1FB05F81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VII - INFORMATIVA E SEGNALETICA</w:t>
      </w:r>
    </w:p>
    <w:p w14:paraId="4C4C972D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15 - Informativa e segnaletica</w:t>
      </w:r>
    </w:p>
    <w:p w14:paraId="315085D8" w14:textId="37DE5D7B" w:rsidR="004D2F00" w:rsidRPr="004D2F00" w:rsidRDefault="004D2F00" w:rsidP="004D2F00">
      <w:r w:rsidRPr="004D2F00">
        <w:t xml:space="preserve">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si</w:t>
      </w:r>
      <w:proofErr w:type="gramEnd"/>
      <w:r w:rsidRPr="004D2F00">
        <w:t xml:space="preserve"> impegna a posizionare segnaletica adeguata nelle aree videosorvegliate, indicando chiaramente la presenza di telecamere, le finalità della sorveglianza e i contatti per esercitare i diritti degli interessati. I cartelli devono essere conformi alle disposizioni del GDPR</w:t>
      </w:r>
    </w:p>
    <w:p w14:paraId="1FF97234" w14:textId="77777777" w:rsidR="004D2F00" w:rsidRDefault="004D2F00" w:rsidP="004D2F00"/>
    <w:p w14:paraId="7CABF545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VIII - VALUTAZIONE D’IMPATTO SULLA PROTEZIONE DEI DATI (DPIA)</w:t>
      </w:r>
    </w:p>
    <w:p w14:paraId="67DF5AA2" w14:textId="77777777" w:rsidR="00AD22AD" w:rsidRDefault="00AD22AD" w:rsidP="004D2F00">
      <w:pPr>
        <w:rPr>
          <w:b/>
          <w:bCs/>
        </w:rPr>
      </w:pPr>
    </w:p>
    <w:p w14:paraId="6BED5FE9" w14:textId="405715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16 - Valutazione d’impatto sulla protezione dei dati (DPIA)</w:t>
      </w:r>
    </w:p>
    <w:p w14:paraId="0C8553A0" w14:textId="2F4D3930" w:rsidR="004D2F00" w:rsidRPr="004D2F00" w:rsidRDefault="004D2F00" w:rsidP="004D2F00">
      <w:r w:rsidRPr="004D2F00">
        <w:t xml:space="preserve">In caso di nuove installazioni di telecamere o modifiche significative agli impianti esistenti, il </w:t>
      </w:r>
      <w:r w:rsidR="00AD56C2" w:rsidRPr="00AD22AD">
        <w:t xml:space="preserve">Comune di </w:t>
      </w:r>
      <w:proofErr w:type="gramStart"/>
      <w:r w:rsidR="00AD56C2" w:rsidRPr="00AD22AD">
        <w:t xml:space="preserve">Maddaloni </w:t>
      </w:r>
      <w:r w:rsidRPr="00AD22AD">
        <w:t xml:space="preserve"> p</w:t>
      </w:r>
      <w:r w:rsidR="00AD22AD" w:rsidRPr="00AD22AD">
        <w:t>rocede</w:t>
      </w:r>
      <w:proofErr w:type="gramEnd"/>
      <w:r w:rsidR="00AD22AD" w:rsidRPr="00AD22AD">
        <w:t xml:space="preserve"> ad </w:t>
      </w:r>
      <w:r w:rsidRPr="00AD22AD">
        <w:t xml:space="preserve"> una valutazione d’impatto sulla protezione dei dati (DPIA</w:t>
      </w:r>
      <w:r w:rsidRPr="004D2F00">
        <w:t>)</w:t>
      </w:r>
      <w:r w:rsidR="00AD56C2">
        <w:t xml:space="preserve"> </w:t>
      </w:r>
      <w:r w:rsidRPr="004D2F00">
        <w:t>ai sensi dell’art. 35 del Regolamento (UE) 2016/679 (GDPR). La valutazione sarà volta a identificare i potenziali rischi per i diritti e le libertà delle persone fisiche, garantendo che le misure tecniche e organizzative adottate siano adeguate a mitigare tali rischi.</w:t>
      </w:r>
    </w:p>
    <w:p w14:paraId="7867A575" w14:textId="77777777" w:rsidR="004D2F00" w:rsidRDefault="004D2F00" w:rsidP="004D2F00"/>
    <w:p w14:paraId="3EFF1A11" w14:textId="77777777" w:rsidR="004D2F00" w:rsidRDefault="004D2F00" w:rsidP="004D2F00"/>
    <w:p w14:paraId="035106A3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IX - TUTELA AMMINISTRATIVA E SANZIONI</w:t>
      </w:r>
    </w:p>
    <w:p w14:paraId="56784181" w14:textId="56AE851E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</w:t>
      </w:r>
      <w:r>
        <w:rPr>
          <w:b/>
          <w:bCs/>
        </w:rPr>
        <w:t>7</w:t>
      </w:r>
      <w:r w:rsidRPr="004D2F00">
        <w:rPr>
          <w:b/>
          <w:bCs/>
        </w:rPr>
        <w:t xml:space="preserve"> - Sanzioni</w:t>
      </w:r>
    </w:p>
    <w:p w14:paraId="5E75C4BC" w14:textId="77777777" w:rsidR="004D2F00" w:rsidRDefault="004D2F00" w:rsidP="004D2F00">
      <w:r w:rsidRPr="004D2F00">
        <w:t>In caso di violazione delle disposizioni in materia di protezione dei dati personali, sono previste sanzioni amministrative come stabilito dall’art. 83 del GDPR, con multe fino a 20 milioni di euro o il 4% del fatturato annuo globale.</w:t>
      </w:r>
    </w:p>
    <w:p w14:paraId="25DD27E9" w14:textId="77777777" w:rsidR="004D2F00" w:rsidRDefault="004D2F00" w:rsidP="004D2F00"/>
    <w:p w14:paraId="06B93C0B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CAPO X - NORME SPECIFICHE PER LA SICUREZZA URBANA</w:t>
      </w:r>
    </w:p>
    <w:p w14:paraId="0B41343C" w14:textId="2E0F45DC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1</w:t>
      </w:r>
      <w:r>
        <w:rPr>
          <w:b/>
          <w:bCs/>
        </w:rPr>
        <w:t>8</w:t>
      </w:r>
      <w:r w:rsidRPr="004D2F00">
        <w:rPr>
          <w:b/>
          <w:bCs/>
        </w:rPr>
        <w:t xml:space="preserve"> - Finalità della sicurezza urbana</w:t>
      </w:r>
    </w:p>
    <w:p w14:paraId="5F7DAB26" w14:textId="2297440D" w:rsidR="004D2F00" w:rsidRPr="004D2F00" w:rsidRDefault="004D2F00" w:rsidP="004D2F00">
      <w:r w:rsidRPr="004D2F00">
        <w:t xml:space="preserve">L’installazione di sistemi di videosorveglianza nelle aree pubbliche del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è</w:t>
      </w:r>
      <w:proofErr w:type="gramEnd"/>
      <w:r w:rsidRPr="004D2F00">
        <w:t xml:space="preserve"> finalizzata a:</w:t>
      </w:r>
    </w:p>
    <w:p w14:paraId="731BCA56" w14:textId="77777777" w:rsidR="004D2F00" w:rsidRPr="004D2F00" w:rsidRDefault="004D2F00" w:rsidP="004D2F00">
      <w:pPr>
        <w:numPr>
          <w:ilvl w:val="0"/>
          <w:numId w:val="4"/>
        </w:numPr>
      </w:pPr>
      <w:r w:rsidRPr="004D2F00">
        <w:t>a) </w:t>
      </w:r>
      <w:r w:rsidRPr="004D2F00">
        <w:rPr>
          <w:b/>
          <w:bCs/>
        </w:rPr>
        <w:t>Prevenire e reprimere attività criminali e illecite</w:t>
      </w:r>
      <w:r w:rsidRPr="004D2F00">
        <w:t>: La videosorveglianza è uno strumento di supporto alle forze dell'ordine per il controllo delle aree pubbliche e la prevenzione di reati.</w:t>
      </w:r>
    </w:p>
    <w:p w14:paraId="0C2E36E9" w14:textId="77777777" w:rsidR="004D2F00" w:rsidRPr="004D2F00" w:rsidRDefault="004D2F00" w:rsidP="004D2F00">
      <w:pPr>
        <w:numPr>
          <w:ilvl w:val="0"/>
          <w:numId w:val="4"/>
        </w:numPr>
      </w:pPr>
      <w:r w:rsidRPr="004D2F00">
        <w:t>b) </w:t>
      </w:r>
      <w:r w:rsidRPr="004D2F00">
        <w:rPr>
          <w:b/>
          <w:bCs/>
        </w:rPr>
        <w:t>Tutela della sicurezza urbana</w:t>
      </w:r>
      <w:r w:rsidRPr="004D2F00">
        <w:t>: Le telecamere sono impiegate per il controllo della viabilità, la gestione del traffico, la protezione di aree sensibili e la tutela del decoro urbano.</w:t>
      </w:r>
    </w:p>
    <w:p w14:paraId="63FD5140" w14:textId="77777777" w:rsidR="004D2F00" w:rsidRPr="004D2F00" w:rsidRDefault="004D2F00" w:rsidP="004D2F00">
      <w:pPr>
        <w:numPr>
          <w:ilvl w:val="0"/>
          <w:numId w:val="4"/>
        </w:numPr>
      </w:pPr>
      <w:r w:rsidRPr="004D2F00">
        <w:t>c) </w:t>
      </w:r>
      <w:r w:rsidRPr="004D2F00">
        <w:rPr>
          <w:b/>
          <w:bCs/>
        </w:rPr>
        <w:t>Prevenzione di atti vandalici</w:t>
      </w:r>
      <w:r w:rsidRPr="004D2F00">
        <w:t>: La videosorveglianza serve a monitorare e prevenire atti di vandalismo contro il patrimonio pubblico e le infrastrutture comunali.</w:t>
      </w:r>
    </w:p>
    <w:p w14:paraId="0822DE78" w14:textId="139219B5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 xml:space="preserve">Art. </w:t>
      </w:r>
      <w:r>
        <w:rPr>
          <w:b/>
          <w:bCs/>
        </w:rPr>
        <w:t>19</w:t>
      </w:r>
      <w:r w:rsidRPr="004D2F00">
        <w:rPr>
          <w:b/>
          <w:bCs/>
        </w:rPr>
        <w:t xml:space="preserve"> - Normativa di riferimento per la sicurezza urbana</w:t>
      </w:r>
    </w:p>
    <w:p w14:paraId="3CBD4962" w14:textId="77777777" w:rsidR="004D2F00" w:rsidRPr="004D2F00" w:rsidRDefault="004D2F00" w:rsidP="004D2F00">
      <w:r w:rsidRPr="004D2F00">
        <w:t>L’installazione degli impianti di videosorveglianza nelle aree pubbliche si attiene ai seguenti riferimenti normativi:</w:t>
      </w:r>
    </w:p>
    <w:p w14:paraId="44B4F963" w14:textId="77777777" w:rsidR="004D2F00" w:rsidRPr="004D2F00" w:rsidRDefault="004D2F00" w:rsidP="004D2F00">
      <w:pPr>
        <w:numPr>
          <w:ilvl w:val="0"/>
          <w:numId w:val="5"/>
        </w:numPr>
      </w:pPr>
      <w:r w:rsidRPr="004D2F00">
        <w:t>a) </w:t>
      </w:r>
      <w:r w:rsidRPr="004D2F00">
        <w:rPr>
          <w:b/>
          <w:bCs/>
        </w:rPr>
        <w:t>Decreto del Ministero dell'Interno del 5 agosto 2008</w:t>
      </w:r>
      <w:r w:rsidRPr="004D2F00">
        <w:t>, che definisce i criteri per la sicurezza urbana e il supporto alle attività delle forze di polizia.</w:t>
      </w:r>
    </w:p>
    <w:p w14:paraId="6DD01B10" w14:textId="77777777" w:rsidR="004D2F00" w:rsidRPr="004D2F00" w:rsidRDefault="004D2F00" w:rsidP="004D2F00">
      <w:pPr>
        <w:numPr>
          <w:ilvl w:val="0"/>
          <w:numId w:val="5"/>
        </w:numPr>
      </w:pPr>
      <w:r w:rsidRPr="004D2F00">
        <w:lastRenderedPageBreak/>
        <w:t>b) </w:t>
      </w:r>
      <w:r w:rsidRPr="004D2F00">
        <w:rPr>
          <w:b/>
          <w:bCs/>
        </w:rPr>
        <w:t>Decreto Legislativo n. 267 del 18 agosto 2000 (Testo Unico degli Enti Locali)</w:t>
      </w:r>
      <w:r w:rsidRPr="004D2F00">
        <w:t>, che attribuisce ai comuni la competenza in materia di sicurezza urbana e gestione del territorio.</w:t>
      </w:r>
    </w:p>
    <w:p w14:paraId="63AB1551" w14:textId="77777777" w:rsidR="004D2F00" w:rsidRPr="004D2F00" w:rsidRDefault="004D2F00" w:rsidP="004D2F00">
      <w:pPr>
        <w:numPr>
          <w:ilvl w:val="0"/>
          <w:numId w:val="5"/>
        </w:numPr>
      </w:pPr>
      <w:r w:rsidRPr="004D2F00">
        <w:t>c) </w:t>
      </w:r>
      <w:r w:rsidRPr="004D2F00">
        <w:rPr>
          <w:b/>
          <w:bCs/>
        </w:rPr>
        <w:t>Legge n. 65 del 7 marzo 1986 sull’ordinamento della Polizia Locale</w:t>
      </w:r>
      <w:r w:rsidRPr="004D2F00">
        <w:t>, che definisce le competenze delle autorità locali nella prevenzione e controllo del territorio.</w:t>
      </w:r>
    </w:p>
    <w:p w14:paraId="355DC2D5" w14:textId="43BC2916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2</w:t>
      </w:r>
      <w:r>
        <w:rPr>
          <w:b/>
          <w:bCs/>
        </w:rPr>
        <w:t>0</w:t>
      </w:r>
      <w:r w:rsidRPr="004D2F00">
        <w:rPr>
          <w:b/>
          <w:bCs/>
        </w:rPr>
        <w:t xml:space="preserve"> - Obblighi del Comune e collaborazione con le forze dell'ordine</w:t>
      </w:r>
    </w:p>
    <w:p w14:paraId="69082943" w14:textId="2E17474C" w:rsidR="004D2F00" w:rsidRPr="004D2F00" w:rsidRDefault="004D2F00" w:rsidP="004D2F00">
      <w:pPr>
        <w:ind w:left="720"/>
      </w:pPr>
      <w:r w:rsidRPr="004D2F00">
        <w:t xml:space="preserve">Il </w:t>
      </w:r>
      <w:r w:rsidR="00AD56C2">
        <w:t xml:space="preserve">Comune di </w:t>
      </w:r>
      <w:proofErr w:type="gramStart"/>
      <w:r w:rsidR="00AD56C2">
        <w:t xml:space="preserve">Maddaloni </w:t>
      </w:r>
      <w:r w:rsidRPr="004D2F00">
        <w:t xml:space="preserve"> è</w:t>
      </w:r>
      <w:proofErr w:type="gramEnd"/>
      <w:r w:rsidRPr="004D2F00">
        <w:t xml:space="preserve"> tenuto a gestire gli impianti di videosorveglianza secondo quanto previsto dalle normative in materia di sicurezza urbana, coordinando le attività con le forze di polizia locali e nazionali.</w:t>
      </w:r>
    </w:p>
    <w:p w14:paraId="7923DEE8" w14:textId="77777777" w:rsidR="004D2F00" w:rsidRPr="004D2F00" w:rsidRDefault="004D2F00" w:rsidP="004D2F00">
      <w:pPr>
        <w:ind w:left="720"/>
      </w:pPr>
      <w:r w:rsidRPr="004D2F00">
        <w:t>Le immagini registrate dalle telecamere installate in aree pubbliche saranno messe a disposizione delle forze dell’ordine, su richiesta, per indagini giudiziarie o attività di prevenzione e repressione dei reati.</w:t>
      </w:r>
    </w:p>
    <w:p w14:paraId="702B55E0" w14:textId="77777777" w:rsidR="004D2F00" w:rsidRPr="004D2F00" w:rsidRDefault="004D2F00" w:rsidP="004D2F00">
      <w:pPr>
        <w:ind w:left="720"/>
      </w:pPr>
      <w:r w:rsidRPr="004D2F00">
        <w:t>Il Comune garantirà che le finalità della videosorveglianza urbana siano rispettate, evitando l'uso improprio delle immagini raccolte.</w:t>
      </w:r>
    </w:p>
    <w:p w14:paraId="498A6C48" w14:textId="076C4954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2</w:t>
      </w:r>
      <w:r>
        <w:rPr>
          <w:b/>
          <w:bCs/>
        </w:rPr>
        <w:t>1</w:t>
      </w:r>
      <w:r w:rsidRPr="004D2F00">
        <w:rPr>
          <w:b/>
          <w:bCs/>
        </w:rPr>
        <w:t xml:space="preserve"> - Segnalazione delle aree videosorvegliate</w:t>
      </w:r>
    </w:p>
    <w:p w14:paraId="5E68F460" w14:textId="77777777" w:rsidR="004D2F00" w:rsidRPr="004D2F00" w:rsidRDefault="004D2F00" w:rsidP="004D2F00">
      <w:pPr>
        <w:ind w:left="720"/>
      </w:pPr>
      <w:r w:rsidRPr="004D2F00">
        <w:t>Il Comune provvederà a segnalare con cartelli visibili la presenza di telecamere nelle aree pubbliche sorvegliate, in conformità con quanto previsto dal </w:t>
      </w:r>
      <w:r w:rsidRPr="004D2F00">
        <w:rPr>
          <w:b/>
          <w:bCs/>
        </w:rPr>
        <w:t>GDPR</w:t>
      </w:r>
      <w:r w:rsidRPr="004D2F00">
        <w:t> e dalla normativa sulla sicurezza urbana.</w:t>
      </w:r>
    </w:p>
    <w:p w14:paraId="7B73E821" w14:textId="77777777" w:rsidR="004D2F00" w:rsidRPr="004D2F00" w:rsidRDefault="004D2F00" w:rsidP="004D2F00">
      <w:pPr>
        <w:ind w:left="720"/>
      </w:pPr>
      <w:r w:rsidRPr="004D2F00">
        <w:t>La segnaletica deve essere chiara e specificare le finalità della videosorveglianza, indicando che le aree sono soggette a monitoraggio per garantire la sicurezza pubblica e urbana.</w:t>
      </w:r>
    </w:p>
    <w:p w14:paraId="289D315A" w14:textId="70CC7BD3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2</w:t>
      </w:r>
      <w:r>
        <w:rPr>
          <w:b/>
          <w:bCs/>
        </w:rPr>
        <w:t>2</w:t>
      </w:r>
      <w:r w:rsidRPr="004D2F00">
        <w:rPr>
          <w:b/>
          <w:bCs/>
        </w:rPr>
        <w:t xml:space="preserve"> - Misure di sicurezza</w:t>
      </w:r>
    </w:p>
    <w:p w14:paraId="317B0ACF" w14:textId="77777777" w:rsidR="004D2F00" w:rsidRPr="004D2F00" w:rsidRDefault="004D2F00" w:rsidP="004D2F00">
      <w:pPr>
        <w:ind w:left="720"/>
      </w:pPr>
      <w:r w:rsidRPr="004D2F00">
        <w:t>Le immagini riprese dalle telecamere saranno custodite e trattate nel rispetto delle norme sulla protezione dei dati personali e in conformità con le direttive del </w:t>
      </w:r>
      <w:r w:rsidRPr="004D2F00">
        <w:rPr>
          <w:b/>
          <w:bCs/>
        </w:rPr>
        <w:t>Regolamento (UE) 2016/679 (GDPR)</w:t>
      </w:r>
      <w:r w:rsidRPr="004D2F00">
        <w:t>.</w:t>
      </w:r>
    </w:p>
    <w:p w14:paraId="585A7B1E" w14:textId="77777777" w:rsidR="004D2F00" w:rsidRPr="004D2F00" w:rsidRDefault="004D2F00" w:rsidP="004D2F00">
      <w:pPr>
        <w:ind w:left="720"/>
      </w:pPr>
      <w:r w:rsidRPr="004D2F00">
        <w:t xml:space="preserve">Il Comune implementerà misure tecniche e organizzative adeguate </w:t>
      </w:r>
      <w:proofErr w:type="gramStart"/>
      <w:r w:rsidRPr="004D2F00">
        <w:t>per</w:t>
      </w:r>
      <w:proofErr w:type="gramEnd"/>
      <w:r w:rsidRPr="004D2F00">
        <w:t xml:space="preserve"> impedire accessi non autorizzati ai dati raccolti e garantirà che i sistemi di videosorveglianza siano sicuri e funzionanti, monitorando regolarmente i dispositivi.</w:t>
      </w:r>
    </w:p>
    <w:p w14:paraId="2AE3B4E9" w14:textId="60D376F9" w:rsidR="004D2F00" w:rsidRDefault="004D2F00" w:rsidP="004D2F00">
      <w:pPr>
        <w:rPr>
          <w:b/>
          <w:bCs/>
        </w:rPr>
      </w:pPr>
      <w:r w:rsidRPr="004D2F00">
        <w:rPr>
          <w:b/>
          <w:bCs/>
        </w:rPr>
        <w:t>CAPO XI- DISPOSIZIONI FINALI</w:t>
      </w:r>
    </w:p>
    <w:p w14:paraId="3691421C" w14:textId="77C40AE5" w:rsidR="004D2F00" w:rsidRPr="004D2F00" w:rsidRDefault="004D2F00" w:rsidP="004D2F00">
      <w:pPr>
        <w:rPr>
          <w:b/>
          <w:bCs/>
        </w:rPr>
      </w:pPr>
      <w:r>
        <w:rPr>
          <w:b/>
          <w:bCs/>
        </w:rPr>
        <w:t xml:space="preserve">Art.23 - </w:t>
      </w:r>
      <w:r w:rsidRPr="004D2F00">
        <w:rPr>
          <w:b/>
          <w:bCs/>
        </w:rPr>
        <w:t>Provvedimenti attuativi</w:t>
      </w:r>
    </w:p>
    <w:p w14:paraId="7DA209AE" w14:textId="77777777" w:rsidR="004D2F00" w:rsidRDefault="004D2F00" w:rsidP="004D2F00">
      <w:pPr>
        <w:ind w:left="720"/>
      </w:pPr>
      <w:r w:rsidRPr="004D2F00">
        <w:t>Compete alla Giunta Comunale l'assunzione di provvedimenti attuativi conseguenti al presente regolamento, in particolare la predisposizione dell'elenco dei siti di ripresa, la fissazione degli orari delle registrazioni e la definizione di ogni ulteriore e specifica disposizione ritenuta utile</w:t>
      </w:r>
    </w:p>
    <w:p w14:paraId="235391A9" w14:textId="77777777" w:rsidR="004D2F00" w:rsidRPr="004D2F00" w:rsidRDefault="004D2F00" w:rsidP="004D2F00">
      <w:pPr>
        <w:rPr>
          <w:b/>
          <w:bCs/>
        </w:rPr>
      </w:pPr>
      <w:r w:rsidRPr="004D2F00">
        <w:rPr>
          <w:b/>
          <w:bCs/>
        </w:rPr>
        <w:t>Art. 24</w:t>
      </w:r>
      <w:r>
        <w:t xml:space="preserve"> - </w:t>
      </w:r>
      <w:r w:rsidRPr="004D2F00">
        <w:rPr>
          <w:b/>
          <w:bCs/>
        </w:rPr>
        <w:t>Modifiche regolamentari</w:t>
      </w:r>
    </w:p>
    <w:p w14:paraId="5807CF4B" w14:textId="77777777" w:rsidR="004D2F00" w:rsidRDefault="004D2F00" w:rsidP="004D2F00">
      <w:pPr>
        <w:ind w:left="720"/>
      </w:pPr>
      <w:r w:rsidRPr="004D2F00">
        <w:t>I contenuti del presente regolamento dovranno essere aggiornati nei casi di aggiornamento normativo in materia di trattamento dei dati personali.</w:t>
      </w:r>
    </w:p>
    <w:p w14:paraId="18F05522" w14:textId="77777777" w:rsidR="005269CC" w:rsidRPr="005269CC" w:rsidRDefault="004D2F00" w:rsidP="005269CC">
      <w:pPr>
        <w:rPr>
          <w:b/>
          <w:bCs/>
        </w:rPr>
      </w:pPr>
      <w:r>
        <w:t>Art. 25</w:t>
      </w:r>
      <w:r w:rsidR="005269CC">
        <w:t xml:space="preserve"> - </w:t>
      </w:r>
      <w:r w:rsidR="005269CC" w:rsidRPr="005269CC">
        <w:rPr>
          <w:b/>
          <w:bCs/>
        </w:rPr>
        <w:t>Entrata in vigore</w:t>
      </w:r>
    </w:p>
    <w:p w14:paraId="56FEAA21" w14:textId="77777777" w:rsidR="005269CC" w:rsidRDefault="005269CC" w:rsidP="005269CC">
      <w:pPr>
        <w:ind w:left="708"/>
      </w:pPr>
      <w:r w:rsidRPr="005269CC">
        <w:t>Il presente regolamento entra in vigore decorsi quindici giorni dalla data di pubblicazione all'Albo Pretorio.</w:t>
      </w:r>
    </w:p>
    <w:p w14:paraId="1C08072A" w14:textId="77777777" w:rsidR="005269CC" w:rsidRPr="005269CC" w:rsidRDefault="005269CC" w:rsidP="005269CC">
      <w:pPr>
        <w:rPr>
          <w:b/>
          <w:bCs/>
        </w:rPr>
      </w:pPr>
      <w:r>
        <w:t xml:space="preserve">Art. 26 - </w:t>
      </w:r>
      <w:r w:rsidRPr="005269CC">
        <w:rPr>
          <w:b/>
          <w:bCs/>
        </w:rPr>
        <w:t>Pubblicità del regolamento</w:t>
      </w:r>
    </w:p>
    <w:p w14:paraId="7B07841C" w14:textId="77777777" w:rsidR="005269CC" w:rsidRDefault="005269CC" w:rsidP="005269CC">
      <w:pPr>
        <w:ind w:left="708"/>
      </w:pPr>
      <w:r w:rsidRPr="005269CC">
        <w:t>Copia del presente regolamento sarà pubblicata sul sito internet del Comune e tenuta a disposizione del pubblico perché ne possa prendere visione in qualsiasi momento.</w:t>
      </w:r>
    </w:p>
    <w:p w14:paraId="33002E00" w14:textId="209183D6" w:rsidR="005269CC" w:rsidRPr="00265B5A" w:rsidRDefault="005269CC" w:rsidP="005269CC">
      <w:pPr>
        <w:rPr>
          <w:b/>
        </w:rPr>
      </w:pPr>
      <w:r>
        <w:t xml:space="preserve">Art. 27 – </w:t>
      </w:r>
      <w:r w:rsidRPr="00265B5A">
        <w:rPr>
          <w:b/>
        </w:rPr>
        <w:t xml:space="preserve">Rinvio DINAMICO </w:t>
      </w:r>
    </w:p>
    <w:p w14:paraId="5E39FA3F" w14:textId="77777777" w:rsidR="005269CC" w:rsidRPr="00265B5A" w:rsidRDefault="005269CC" w:rsidP="005269CC">
      <w:pPr>
        <w:rPr>
          <w:b/>
        </w:rPr>
      </w:pPr>
    </w:p>
    <w:p w14:paraId="656A77D9" w14:textId="77777777" w:rsidR="005269CC" w:rsidRPr="005269CC" w:rsidRDefault="005269CC" w:rsidP="005269CC">
      <w:proofErr w:type="gramStart"/>
      <w:r w:rsidRPr="005269CC">
        <w:t>  Le</w:t>
      </w:r>
      <w:proofErr w:type="gramEnd"/>
      <w:r w:rsidRPr="005269CC">
        <w:t xml:space="preserve"> norme del presente regolamento si intendono modificate per effetto di sopravvenute norme vincolanti statali e regionali.</w:t>
      </w:r>
    </w:p>
    <w:p w14:paraId="126CF52A" w14:textId="4084AB34" w:rsidR="005269CC" w:rsidRDefault="005269CC" w:rsidP="005269CC">
      <w:proofErr w:type="gramStart"/>
      <w:r w:rsidRPr="005269CC">
        <w:t>  In</w:t>
      </w:r>
      <w:proofErr w:type="gramEnd"/>
      <w:r w:rsidRPr="005269CC">
        <w:t xml:space="preserve"> tali casi, in attesa della formale modificazione del presente regolamento, si applica la normativa </w:t>
      </w:r>
      <w:proofErr w:type="spellStart"/>
      <w:r w:rsidRPr="005269CC">
        <w:t>sopraordinata</w:t>
      </w:r>
      <w:proofErr w:type="spellEnd"/>
      <w:r w:rsidRPr="005269CC">
        <w:t>.</w:t>
      </w:r>
    </w:p>
    <w:p w14:paraId="4FBD809D" w14:textId="083432BE" w:rsidR="005269CC" w:rsidRDefault="005269CC" w:rsidP="005269CC">
      <w:r>
        <w:t xml:space="preserve">Art. </w:t>
      </w:r>
      <w:proofErr w:type="gramStart"/>
      <w:r>
        <w:t>28  -</w:t>
      </w:r>
      <w:proofErr w:type="gramEnd"/>
      <w:r>
        <w:t xml:space="preserve"> ELENCAZIONE DEI DISPOSITIVI .</w:t>
      </w:r>
    </w:p>
    <w:p w14:paraId="5DE9B984" w14:textId="55C8BF54" w:rsidR="005269CC" w:rsidRDefault="005269CC" w:rsidP="005269CC">
      <w:r>
        <w:lastRenderedPageBreak/>
        <w:tab/>
        <w:t xml:space="preserve">Solo in questa sede </w:t>
      </w:r>
      <w:r w:rsidR="00AD22AD">
        <w:t xml:space="preserve">sono censiti in allegato </w:t>
      </w:r>
      <w:r>
        <w:t xml:space="preserve">i dispositivi di </w:t>
      </w:r>
      <w:proofErr w:type="gramStart"/>
      <w:r>
        <w:t>ripresa ,</w:t>
      </w:r>
      <w:proofErr w:type="gramEnd"/>
      <w:r>
        <w:t xml:space="preserve"> ogni altra modifica sarà gestita come atto organizzativo e non politico.</w:t>
      </w:r>
    </w:p>
    <w:p w14:paraId="5964EFE3" w14:textId="1160D515" w:rsidR="004D2F00" w:rsidRPr="004D2F00" w:rsidRDefault="005269CC" w:rsidP="004D2F00">
      <w:r>
        <w:t>“</w:t>
      </w:r>
      <w:bookmarkStart w:id="0" w:name="_GoBack"/>
      <w:bookmarkEnd w:id="0"/>
    </w:p>
    <w:p w14:paraId="6A03B446" w14:textId="3EA8545A" w:rsidR="004D2F00" w:rsidRDefault="004D2F00" w:rsidP="004D2F00"/>
    <w:p w14:paraId="0C9F48FF" w14:textId="77777777" w:rsidR="004D2F00" w:rsidRPr="004D2F00" w:rsidRDefault="004D2F00" w:rsidP="004D2F00">
      <w:pPr>
        <w:ind w:left="720"/>
      </w:pPr>
    </w:p>
    <w:p w14:paraId="04571824" w14:textId="4C5A4C6D" w:rsidR="004D2F00" w:rsidRDefault="004D2F00" w:rsidP="004D2F00">
      <w:pPr>
        <w:rPr>
          <w:b/>
          <w:bCs/>
        </w:rPr>
      </w:pPr>
    </w:p>
    <w:p w14:paraId="1783EA02" w14:textId="77777777" w:rsidR="004D2F00" w:rsidRDefault="004D2F00" w:rsidP="004D2F00">
      <w:pPr>
        <w:rPr>
          <w:b/>
          <w:bCs/>
        </w:rPr>
      </w:pPr>
    </w:p>
    <w:p w14:paraId="4C4AC043" w14:textId="77777777" w:rsidR="004D2F00" w:rsidRPr="004D2F00" w:rsidRDefault="004D2F00" w:rsidP="004D2F00">
      <w:pPr>
        <w:rPr>
          <w:b/>
          <w:bCs/>
        </w:rPr>
      </w:pPr>
    </w:p>
    <w:p w14:paraId="1F621E60" w14:textId="77777777" w:rsidR="004D2F00" w:rsidRDefault="004D2F00" w:rsidP="004D2F00"/>
    <w:p w14:paraId="7133A58B" w14:textId="77777777" w:rsidR="004D2F00" w:rsidRPr="004D2F00" w:rsidRDefault="004D2F00" w:rsidP="004D2F00"/>
    <w:p w14:paraId="6CE7B05F" w14:textId="77777777" w:rsidR="004D2F00" w:rsidRPr="004D2F00" w:rsidRDefault="004D2F00" w:rsidP="004D2F00"/>
    <w:p w14:paraId="6CD94AA7" w14:textId="77777777" w:rsidR="004D2F00" w:rsidRPr="004D2F00" w:rsidRDefault="004D2F00" w:rsidP="004D2F00"/>
    <w:p w14:paraId="6949262F" w14:textId="77777777" w:rsidR="008821D2" w:rsidRDefault="008821D2"/>
    <w:sectPr w:rsidR="00882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5E3E"/>
    <w:multiLevelType w:val="multilevel"/>
    <w:tmpl w:val="8B5A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7BFA"/>
    <w:multiLevelType w:val="multilevel"/>
    <w:tmpl w:val="0734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65DF8"/>
    <w:multiLevelType w:val="multilevel"/>
    <w:tmpl w:val="5B9A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8271A"/>
    <w:multiLevelType w:val="multilevel"/>
    <w:tmpl w:val="97C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450A2"/>
    <w:multiLevelType w:val="multilevel"/>
    <w:tmpl w:val="375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B4972"/>
    <w:multiLevelType w:val="multilevel"/>
    <w:tmpl w:val="C0E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06E75"/>
    <w:multiLevelType w:val="multilevel"/>
    <w:tmpl w:val="B6FC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153A3"/>
    <w:multiLevelType w:val="multilevel"/>
    <w:tmpl w:val="CB28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065B8"/>
    <w:multiLevelType w:val="multilevel"/>
    <w:tmpl w:val="1B6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936B2"/>
    <w:multiLevelType w:val="multilevel"/>
    <w:tmpl w:val="04EE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84557"/>
    <w:multiLevelType w:val="multilevel"/>
    <w:tmpl w:val="B29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4670E"/>
    <w:multiLevelType w:val="multilevel"/>
    <w:tmpl w:val="A126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00"/>
    <w:rsid w:val="000D1019"/>
    <w:rsid w:val="00265B5A"/>
    <w:rsid w:val="00265B96"/>
    <w:rsid w:val="00374B4F"/>
    <w:rsid w:val="003F592E"/>
    <w:rsid w:val="004D2F00"/>
    <w:rsid w:val="005269CC"/>
    <w:rsid w:val="005D3F04"/>
    <w:rsid w:val="006C7CA0"/>
    <w:rsid w:val="0070521A"/>
    <w:rsid w:val="008821D2"/>
    <w:rsid w:val="009C45D6"/>
    <w:rsid w:val="00AD22AD"/>
    <w:rsid w:val="00AD56C2"/>
    <w:rsid w:val="00CB5A21"/>
    <w:rsid w:val="00D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EEEA"/>
  <w15:chartTrackingRefBased/>
  <w15:docId w15:val="{2C2DF1CD-D7D8-0E4E-8548-CEFBDEC3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F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F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F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F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F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F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F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F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F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F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De Prisco</dc:creator>
  <cp:keywords/>
  <dc:description/>
  <cp:lastModifiedBy>Geraldo Bonacci</cp:lastModifiedBy>
  <cp:revision>4</cp:revision>
  <dcterms:created xsi:type="dcterms:W3CDTF">2024-10-31T08:09:00Z</dcterms:created>
  <dcterms:modified xsi:type="dcterms:W3CDTF">2024-10-31T08:17:00Z</dcterms:modified>
</cp:coreProperties>
</file>